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C4BD" w14:textId="77777777" w:rsidR="00D07C45" w:rsidRPr="007A57EE" w:rsidRDefault="00D07C45">
      <w:pPr>
        <w:rPr>
          <w:rFonts w:ascii="Open Sans" w:hAnsi="Open Sans" w:cs="Open Sans"/>
          <w:sz w:val="22"/>
          <w:szCs w:val="22"/>
        </w:rPr>
      </w:pPr>
    </w:p>
    <w:p w14:paraId="7C8F3647" w14:textId="77777777" w:rsidR="007A57EE" w:rsidRDefault="007A57EE">
      <w:pPr>
        <w:rPr>
          <w:rFonts w:ascii="Open Sans" w:hAnsi="Open Sans" w:cs="Open Sans"/>
          <w:sz w:val="22"/>
          <w:szCs w:val="22"/>
        </w:rPr>
      </w:pPr>
    </w:p>
    <w:p w14:paraId="12C4D4D3" w14:textId="5C2702AB" w:rsidR="003F13AD" w:rsidRPr="007A57EE" w:rsidRDefault="003F13AD">
      <w:pPr>
        <w:rPr>
          <w:rFonts w:ascii="Open Sans" w:hAnsi="Open Sans" w:cs="Open Sans"/>
          <w:sz w:val="22"/>
          <w:szCs w:val="22"/>
        </w:rPr>
      </w:pPr>
      <w:r w:rsidRPr="007A57EE">
        <w:rPr>
          <w:rFonts w:ascii="Open Sans" w:hAnsi="Open Sans" w:cs="Open Sans"/>
          <w:sz w:val="22"/>
          <w:szCs w:val="22"/>
        </w:rPr>
        <w:t xml:space="preserve">Dear </w:t>
      </w:r>
      <w:r w:rsidR="00F16B8E">
        <w:rPr>
          <w:rFonts w:ascii="Open Sans" w:hAnsi="Open Sans" w:cs="Open Sans"/>
          <w:sz w:val="22"/>
          <w:szCs w:val="22"/>
        </w:rPr>
        <w:t>Parent/Carers</w:t>
      </w:r>
      <w:r w:rsidRPr="007A57EE">
        <w:rPr>
          <w:rFonts w:ascii="Open Sans" w:hAnsi="Open Sans" w:cs="Open Sans"/>
          <w:sz w:val="22"/>
          <w:szCs w:val="22"/>
        </w:rPr>
        <w:t>,</w:t>
      </w:r>
    </w:p>
    <w:p w14:paraId="0CD98526" w14:textId="0FD5BD54" w:rsidR="003F13AD" w:rsidRPr="007A57EE" w:rsidRDefault="003F13AD">
      <w:pPr>
        <w:rPr>
          <w:rFonts w:ascii="Open Sans" w:hAnsi="Open Sans" w:cs="Open Sans"/>
          <w:sz w:val="22"/>
          <w:szCs w:val="22"/>
        </w:rPr>
      </w:pPr>
    </w:p>
    <w:p w14:paraId="0BF8448F" w14:textId="3431E345" w:rsidR="006C28D5" w:rsidRPr="007A57EE" w:rsidRDefault="00AB154F" w:rsidP="006C28D5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We are delighted to inform you that Year 10 Work Experience Week will be taking place 1</w:t>
      </w:r>
      <w:r w:rsidRPr="00AB154F">
        <w:rPr>
          <w:rFonts w:ascii="Open Sans" w:hAnsi="Open Sans" w:cs="Open Sans"/>
          <w:sz w:val="22"/>
          <w:szCs w:val="22"/>
          <w:vertAlign w:val="superscript"/>
        </w:rPr>
        <w:t>st</w:t>
      </w:r>
      <w:r>
        <w:rPr>
          <w:rFonts w:ascii="Open Sans" w:hAnsi="Open Sans" w:cs="Open Sans"/>
          <w:sz w:val="22"/>
          <w:szCs w:val="22"/>
        </w:rPr>
        <w:t>-5</w:t>
      </w:r>
      <w:r w:rsidRPr="00AB154F">
        <w:rPr>
          <w:rFonts w:ascii="Open Sans" w:hAnsi="Open Sans" w:cs="Open Sans"/>
          <w:sz w:val="22"/>
          <w:szCs w:val="22"/>
          <w:vertAlign w:val="superscript"/>
        </w:rPr>
        <w:t>th</w:t>
      </w:r>
      <w:r>
        <w:rPr>
          <w:rFonts w:ascii="Open Sans" w:hAnsi="Open Sans" w:cs="Open Sans"/>
          <w:sz w:val="22"/>
          <w:szCs w:val="22"/>
        </w:rPr>
        <w:t xml:space="preserve"> July 2</w:t>
      </w:r>
      <w:r w:rsidRPr="00AB154F">
        <w:rPr>
          <w:rFonts w:ascii="Open Sans" w:hAnsi="Open Sans" w:cs="Open Sans"/>
          <w:color w:val="000000" w:themeColor="text1"/>
          <w:sz w:val="22"/>
          <w:szCs w:val="22"/>
        </w:rPr>
        <w:t>024</w:t>
      </w:r>
      <w:r w:rsidR="003F13AD" w:rsidRPr="00AB154F">
        <w:rPr>
          <w:rFonts w:ascii="Open Sans" w:hAnsi="Open Sans" w:cs="Open Sans"/>
          <w:color w:val="000000" w:themeColor="text1"/>
          <w:sz w:val="22"/>
          <w:szCs w:val="22"/>
        </w:rPr>
        <w:t xml:space="preserve">. </w:t>
      </w:r>
      <w:r w:rsidR="003F13AD" w:rsidRPr="007A57EE">
        <w:rPr>
          <w:rFonts w:ascii="Open Sans" w:hAnsi="Open Sans" w:cs="Open Sans"/>
          <w:sz w:val="22"/>
          <w:szCs w:val="22"/>
        </w:rPr>
        <w:t xml:space="preserve">In this period there will be no </w:t>
      </w:r>
      <w:r>
        <w:rPr>
          <w:rFonts w:ascii="Open Sans" w:hAnsi="Open Sans" w:cs="Open Sans"/>
          <w:sz w:val="22"/>
          <w:szCs w:val="22"/>
        </w:rPr>
        <w:t>lessons for Year 10 in school as,</w:t>
      </w:r>
      <w:r w:rsidR="003F13AD" w:rsidRPr="007A57EE">
        <w:rPr>
          <w:rFonts w:ascii="Open Sans" w:hAnsi="Open Sans" w:cs="Open Sans"/>
          <w:sz w:val="22"/>
          <w:szCs w:val="22"/>
        </w:rPr>
        <w:t xml:space="preserve"> </w:t>
      </w:r>
      <w:r w:rsidR="004F5FBB" w:rsidRPr="007A57EE">
        <w:rPr>
          <w:rFonts w:ascii="Open Sans" w:hAnsi="Open Sans" w:cs="Open Sans"/>
          <w:sz w:val="22"/>
          <w:szCs w:val="22"/>
        </w:rPr>
        <w:t>each day</w:t>
      </w:r>
      <w:r>
        <w:rPr>
          <w:rFonts w:ascii="Open Sans" w:hAnsi="Open Sans" w:cs="Open Sans"/>
          <w:sz w:val="22"/>
          <w:szCs w:val="22"/>
        </w:rPr>
        <w:t>,</w:t>
      </w:r>
      <w:r w:rsidR="004F5FBB" w:rsidRPr="007A57EE">
        <w:rPr>
          <w:rFonts w:ascii="Open Sans" w:hAnsi="Open Sans" w:cs="Open Sans"/>
          <w:sz w:val="22"/>
          <w:szCs w:val="22"/>
        </w:rPr>
        <w:t xml:space="preserve"> </w:t>
      </w:r>
      <w:r w:rsidR="003F13AD" w:rsidRPr="007A57EE">
        <w:rPr>
          <w:rFonts w:ascii="Open Sans" w:hAnsi="Open Sans" w:cs="Open Sans"/>
          <w:sz w:val="22"/>
          <w:szCs w:val="22"/>
        </w:rPr>
        <w:t>all students will be at the workplace of their host employer</w:t>
      </w:r>
      <w:r w:rsidR="00B806DF">
        <w:rPr>
          <w:rFonts w:ascii="Open Sans" w:hAnsi="Open Sans" w:cs="Open Sans"/>
          <w:sz w:val="22"/>
          <w:szCs w:val="22"/>
        </w:rPr>
        <w:t xml:space="preserve">. </w:t>
      </w:r>
      <w:r w:rsidR="00B806DF" w:rsidRPr="00B806DF">
        <w:rPr>
          <w:rFonts w:ascii="Open Sans" w:hAnsi="Open Sans" w:cs="Open Sans"/>
          <w:sz w:val="22"/>
          <w:szCs w:val="20"/>
        </w:rPr>
        <w:t xml:space="preserve">The programme aims to provide students with the opportunity to see for themselves </w:t>
      </w:r>
      <w:r w:rsidR="00B806DF" w:rsidRPr="00B806DF">
        <w:rPr>
          <w:rFonts w:ascii="Open Sans" w:hAnsi="Open Sans" w:cs="Open Sans"/>
          <w:color w:val="000000"/>
          <w:sz w:val="22"/>
          <w:szCs w:val="20"/>
        </w:rPr>
        <w:t>what the ‘world of work’ is actually like. Students will be expected to work a normal working day, which is often a shock to their system, especially</w:t>
      </w:r>
      <w:r w:rsidR="00B806DF" w:rsidRPr="00B806DF">
        <w:rPr>
          <w:rFonts w:ascii="Open Sans" w:hAnsi="Open Sans" w:cs="Open Sans"/>
          <w:sz w:val="22"/>
          <w:szCs w:val="20"/>
        </w:rPr>
        <w:t xml:space="preserve"> when they discover that it tends to be much longer than a typical school day. </w:t>
      </w:r>
      <w:r w:rsidR="006C28D5" w:rsidRPr="007A57EE">
        <w:rPr>
          <w:rFonts w:ascii="Open Sans" w:hAnsi="Open Sans" w:cs="Open Sans"/>
          <w:sz w:val="22"/>
          <w:szCs w:val="22"/>
        </w:rPr>
        <w:t xml:space="preserve">Work experience </w:t>
      </w:r>
      <w:r w:rsidR="006C28D5">
        <w:rPr>
          <w:rFonts w:ascii="Open Sans" w:hAnsi="Open Sans" w:cs="Open Sans"/>
          <w:sz w:val="22"/>
          <w:szCs w:val="22"/>
        </w:rPr>
        <w:t xml:space="preserve">also </w:t>
      </w:r>
      <w:r w:rsidR="006C28D5" w:rsidRPr="007A57EE">
        <w:rPr>
          <w:rFonts w:ascii="Open Sans" w:hAnsi="Open Sans" w:cs="Open Sans"/>
          <w:sz w:val="22"/>
          <w:szCs w:val="22"/>
        </w:rPr>
        <w:t xml:space="preserve">gives students the chance to learn about what type of job they might enjoy, and </w:t>
      </w:r>
      <w:r w:rsidR="005B38BA">
        <w:rPr>
          <w:rFonts w:ascii="Open Sans" w:hAnsi="Open Sans" w:cs="Open Sans"/>
          <w:sz w:val="22"/>
          <w:szCs w:val="22"/>
        </w:rPr>
        <w:t xml:space="preserve">to </w:t>
      </w:r>
      <w:r w:rsidR="006C28D5" w:rsidRPr="007A57EE">
        <w:rPr>
          <w:rFonts w:ascii="Open Sans" w:hAnsi="Open Sans" w:cs="Open Sans"/>
          <w:sz w:val="22"/>
          <w:szCs w:val="22"/>
        </w:rPr>
        <w:t xml:space="preserve">develop their CV. </w:t>
      </w:r>
    </w:p>
    <w:p w14:paraId="66B72EE5" w14:textId="77777777" w:rsidR="00B806DF" w:rsidRPr="00B806DF" w:rsidRDefault="00B806DF">
      <w:pPr>
        <w:rPr>
          <w:rFonts w:ascii="Open Sans" w:hAnsi="Open Sans" w:cs="Open Sans"/>
          <w:sz w:val="22"/>
          <w:szCs w:val="22"/>
        </w:rPr>
      </w:pPr>
    </w:p>
    <w:p w14:paraId="17485368" w14:textId="39354953" w:rsidR="00AB154F" w:rsidRPr="00B806DF" w:rsidRDefault="00B806DF">
      <w:pPr>
        <w:rPr>
          <w:rFonts w:ascii="Open Sans" w:hAnsi="Open Sans" w:cs="Open Sans"/>
          <w:sz w:val="22"/>
          <w:szCs w:val="22"/>
        </w:rPr>
      </w:pPr>
      <w:r w:rsidRPr="006C28D5">
        <w:rPr>
          <w:rFonts w:ascii="Open Sans" w:hAnsi="Open Sans" w:cs="Open Sans"/>
          <w:sz w:val="22"/>
          <w:szCs w:val="20"/>
        </w:rPr>
        <w:t>Those students who will be attending the History and Geography residential trips will not be able to partake in work experience 1</w:t>
      </w:r>
      <w:r w:rsidRPr="006C28D5">
        <w:rPr>
          <w:rFonts w:ascii="Open Sans" w:hAnsi="Open Sans" w:cs="Open Sans"/>
          <w:sz w:val="22"/>
          <w:szCs w:val="20"/>
          <w:vertAlign w:val="superscript"/>
        </w:rPr>
        <w:t>st</w:t>
      </w:r>
      <w:r w:rsidRPr="006C28D5">
        <w:rPr>
          <w:rFonts w:ascii="Open Sans" w:hAnsi="Open Sans" w:cs="Open Sans"/>
          <w:sz w:val="22"/>
          <w:szCs w:val="20"/>
        </w:rPr>
        <w:t>-5</w:t>
      </w:r>
      <w:r w:rsidRPr="006C28D5">
        <w:rPr>
          <w:rFonts w:ascii="Open Sans" w:hAnsi="Open Sans" w:cs="Open Sans"/>
          <w:sz w:val="22"/>
          <w:szCs w:val="20"/>
          <w:vertAlign w:val="superscript"/>
        </w:rPr>
        <w:t>th</w:t>
      </w:r>
      <w:r w:rsidRPr="006C28D5">
        <w:rPr>
          <w:rFonts w:ascii="Open Sans" w:hAnsi="Open Sans" w:cs="Open Sans"/>
          <w:sz w:val="22"/>
          <w:szCs w:val="20"/>
        </w:rPr>
        <w:t xml:space="preserve"> July, as </w:t>
      </w:r>
      <w:r w:rsidR="00E05BB0">
        <w:rPr>
          <w:rFonts w:ascii="Open Sans" w:hAnsi="Open Sans" w:cs="Open Sans"/>
          <w:sz w:val="22"/>
          <w:szCs w:val="20"/>
        </w:rPr>
        <w:t>both</w:t>
      </w:r>
      <w:r w:rsidRPr="006C28D5">
        <w:rPr>
          <w:rFonts w:ascii="Open Sans" w:hAnsi="Open Sans" w:cs="Open Sans"/>
          <w:sz w:val="22"/>
          <w:szCs w:val="20"/>
        </w:rPr>
        <w:t xml:space="preserve"> trips run during that same week.</w:t>
      </w:r>
      <w:r>
        <w:rPr>
          <w:rFonts w:asciiTheme="majorHAnsi" w:hAnsiTheme="majorHAnsi" w:cstheme="majorHAnsi"/>
          <w:sz w:val="22"/>
          <w:szCs w:val="20"/>
        </w:rPr>
        <w:t xml:space="preserve"> </w:t>
      </w:r>
      <w:r w:rsidR="0090279B" w:rsidRPr="00B806DF">
        <w:rPr>
          <w:rFonts w:ascii="Open Sans" w:hAnsi="Open Sans" w:cs="Open Sans"/>
          <w:sz w:val="22"/>
          <w:szCs w:val="20"/>
        </w:rPr>
        <w:t xml:space="preserve">Despite this, there is the option for students to go out on work experience at some point during </w:t>
      </w:r>
      <w:r w:rsidR="00EB66A2" w:rsidRPr="00B806DF">
        <w:rPr>
          <w:rFonts w:ascii="Open Sans" w:hAnsi="Open Sans" w:cs="Open Sans"/>
          <w:sz w:val="22"/>
          <w:szCs w:val="20"/>
        </w:rPr>
        <w:t>8</w:t>
      </w:r>
      <w:r w:rsidR="00EB66A2" w:rsidRPr="00B806DF">
        <w:rPr>
          <w:rFonts w:ascii="Open Sans" w:hAnsi="Open Sans" w:cs="Open Sans"/>
          <w:sz w:val="22"/>
          <w:szCs w:val="20"/>
          <w:vertAlign w:val="superscript"/>
        </w:rPr>
        <w:t>th</w:t>
      </w:r>
      <w:r w:rsidR="00EB66A2" w:rsidRPr="00B806DF">
        <w:rPr>
          <w:rFonts w:ascii="Open Sans" w:hAnsi="Open Sans" w:cs="Open Sans"/>
          <w:sz w:val="22"/>
          <w:szCs w:val="20"/>
        </w:rPr>
        <w:t>-12</w:t>
      </w:r>
      <w:r w:rsidR="00EB66A2" w:rsidRPr="00B806DF">
        <w:rPr>
          <w:rFonts w:ascii="Open Sans" w:hAnsi="Open Sans" w:cs="Open Sans"/>
          <w:sz w:val="22"/>
          <w:szCs w:val="20"/>
          <w:vertAlign w:val="superscript"/>
        </w:rPr>
        <w:t>th</w:t>
      </w:r>
      <w:r w:rsidR="00EB66A2" w:rsidRPr="00B806DF">
        <w:rPr>
          <w:rFonts w:ascii="Open Sans" w:hAnsi="Open Sans" w:cs="Open Sans"/>
          <w:sz w:val="22"/>
          <w:szCs w:val="20"/>
        </w:rPr>
        <w:t xml:space="preserve"> July</w:t>
      </w:r>
      <w:r w:rsidR="0090279B" w:rsidRPr="00B806DF">
        <w:rPr>
          <w:rFonts w:ascii="Open Sans" w:hAnsi="Open Sans" w:cs="Open Sans"/>
          <w:sz w:val="22"/>
          <w:szCs w:val="20"/>
        </w:rPr>
        <w:t xml:space="preserve"> if it’s something that they desperately want to do</w:t>
      </w:r>
      <w:r w:rsidR="006C28D5">
        <w:rPr>
          <w:rFonts w:ascii="Open Sans" w:hAnsi="Open Sans" w:cs="Open Sans"/>
          <w:sz w:val="22"/>
          <w:szCs w:val="20"/>
        </w:rPr>
        <w:t xml:space="preserve"> (although, this is not compulsory)</w:t>
      </w:r>
      <w:r w:rsidR="0090279B" w:rsidRPr="00B806DF">
        <w:rPr>
          <w:rFonts w:ascii="Open Sans" w:hAnsi="Open Sans" w:cs="Open Sans"/>
          <w:sz w:val="22"/>
          <w:szCs w:val="20"/>
        </w:rPr>
        <w:t xml:space="preserve">. </w:t>
      </w:r>
    </w:p>
    <w:p w14:paraId="6A1605DA" w14:textId="7389BD64" w:rsidR="003F13AD" w:rsidRDefault="003F13AD">
      <w:pPr>
        <w:rPr>
          <w:rFonts w:ascii="Open Sans" w:hAnsi="Open Sans" w:cs="Open Sans"/>
          <w:sz w:val="22"/>
          <w:szCs w:val="22"/>
        </w:rPr>
      </w:pPr>
    </w:p>
    <w:p w14:paraId="2B6E88A0" w14:textId="5405119E" w:rsidR="00567101" w:rsidRPr="00567101" w:rsidRDefault="00E23215" w:rsidP="00567101">
      <w:pPr>
        <w:ind w:right="-150"/>
        <w:rPr>
          <w:rFonts w:ascii="Open Sans" w:hAnsi="Open Sans" w:cs="Open Sans"/>
          <w:sz w:val="22"/>
          <w:szCs w:val="20"/>
        </w:rPr>
      </w:pPr>
      <w:r w:rsidRPr="007A57EE">
        <w:rPr>
          <w:rFonts w:ascii="Open Sans" w:hAnsi="Open Sans" w:cs="Open Sans"/>
          <w:sz w:val="22"/>
          <w:szCs w:val="22"/>
        </w:rPr>
        <w:t>S</w:t>
      </w:r>
      <w:r w:rsidR="003F13AD" w:rsidRPr="007A57EE">
        <w:rPr>
          <w:rFonts w:ascii="Open Sans" w:hAnsi="Open Sans" w:cs="Open Sans"/>
          <w:sz w:val="22"/>
          <w:szCs w:val="22"/>
        </w:rPr>
        <w:t>tudents</w:t>
      </w:r>
      <w:r w:rsidR="008468B4">
        <w:rPr>
          <w:rFonts w:ascii="Open Sans" w:hAnsi="Open Sans" w:cs="Open Sans"/>
          <w:sz w:val="22"/>
          <w:szCs w:val="22"/>
        </w:rPr>
        <w:t xml:space="preserve"> </w:t>
      </w:r>
      <w:r w:rsidR="003F13AD" w:rsidRPr="007A57EE">
        <w:rPr>
          <w:rFonts w:ascii="Open Sans" w:hAnsi="Open Sans" w:cs="Open Sans"/>
          <w:sz w:val="22"/>
          <w:szCs w:val="22"/>
        </w:rPr>
        <w:t>should source their own work experience placements</w:t>
      </w:r>
      <w:r w:rsidR="00F057AD">
        <w:rPr>
          <w:rFonts w:ascii="Open Sans" w:hAnsi="Open Sans" w:cs="Open Sans"/>
          <w:sz w:val="22"/>
          <w:szCs w:val="22"/>
        </w:rPr>
        <w:t xml:space="preserve">, as this </w:t>
      </w:r>
      <w:r w:rsidR="00E05BB0">
        <w:rPr>
          <w:rFonts w:ascii="Open Sans" w:hAnsi="Open Sans" w:cs="Open Sans"/>
          <w:sz w:val="22"/>
          <w:szCs w:val="22"/>
        </w:rPr>
        <w:t xml:space="preserve">in itself </w:t>
      </w:r>
      <w:r w:rsidR="00F057AD">
        <w:rPr>
          <w:rFonts w:ascii="Open Sans" w:hAnsi="Open Sans" w:cs="Open Sans"/>
          <w:sz w:val="22"/>
          <w:szCs w:val="22"/>
        </w:rPr>
        <w:t xml:space="preserve">is a valuable </w:t>
      </w:r>
      <w:r w:rsidR="00567101">
        <w:rPr>
          <w:rFonts w:ascii="Open Sans" w:hAnsi="Open Sans" w:cs="Open Sans"/>
          <w:sz w:val="22"/>
          <w:szCs w:val="22"/>
        </w:rPr>
        <w:t>exercise</w:t>
      </w:r>
      <w:r w:rsidR="003F13AD" w:rsidRPr="007A57EE">
        <w:rPr>
          <w:rFonts w:ascii="Open Sans" w:hAnsi="Open Sans" w:cs="Open Sans"/>
          <w:sz w:val="22"/>
          <w:szCs w:val="22"/>
        </w:rPr>
        <w:t xml:space="preserve">. </w:t>
      </w:r>
      <w:r w:rsidR="008468B4">
        <w:rPr>
          <w:rFonts w:ascii="Open Sans" w:hAnsi="Open Sans" w:cs="Open Sans"/>
          <w:sz w:val="22"/>
          <w:szCs w:val="22"/>
        </w:rPr>
        <w:t xml:space="preserve">If students are struggling and need help with ideas or contacts, Mrs Baker our Work Experience Coordinator will be available in the Careers Office at break and lunchtimes </w:t>
      </w:r>
      <w:r w:rsidR="00567101">
        <w:rPr>
          <w:rFonts w:ascii="Open Sans" w:hAnsi="Open Sans" w:cs="Open Sans"/>
          <w:sz w:val="22"/>
          <w:szCs w:val="22"/>
        </w:rPr>
        <w:t>and can offer support</w:t>
      </w:r>
      <w:r w:rsidR="006C28D5">
        <w:rPr>
          <w:rFonts w:ascii="Open Sans" w:hAnsi="Open Sans" w:cs="Open Sans"/>
          <w:sz w:val="22"/>
          <w:szCs w:val="22"/>
        </w:rPr>
        <w:t xml:space="preserve">, </w:t>
      </w:r>
      <w:r w:rsidR="00567101">
        <w:rPr>
          <w:rFonts w:ascii="Open Sans" w:hAnsi="Open Sans" w:cs="Open Sans"/>
          <w:sz w:val="22"/>
          <w:szCs w:val="22"/>
        </w:rPr>
        <w:t>advis</w:t>
      </w:r>
      <w:r w:rsidR="006C28D5">
        <w:rPr>
          <w:rFonts w:ascii="Open Sans" w:hAnsi="Open Sans" w:cs="Open Sans"/>
          <w:sz w:val="22"/>
          <w:szCs w:val="22"/>
        </w:rPr>
        <w:t>ing</w:t>
      </w:r>
      <w:r w:rsidR="00567101">
        <w:rPr>
          <w:rFonts w:ascii="Open Sans" w:hAnsi="Open Sans" w:cs="Open Sans"/>
          <w:sz w:val="22"/>
          <w:szCs w:val="22"/>
        </w:rPr>
        <w:t xml:space="preserve"> students of local companies who have offered placements in the past</w:t>
      </w:r>
      <w:r w:rsidR="008468B4">
        <w:rPr>
          <w:rFonts w:ascii="Open Sans" w:hAnsi="Open Sans" w:cs="Open Sans"/>
          <w:sz w:val="22"/>
          <w:szCs w:val="22"/>
        </w:rPr>
        <w:t xml:space="preserve">. </w:t>
      </w:r>
      <w:r w:rsidR="00567101" w:rsidRPr="00567101">
        <w:rPr>
          <w:rFonts w:ascii="Open Sans" w:hAnsi="Open Sans" w:cs="Open Sans"/>
          <w:sz w:val="22"/>
          <w:szCs w:val="20"/>
        </w:rPr>
        <w:t xml:space="preserve">It is advisable for students to secure their placements </w:t>
      </w:r>
      <w:r w:rsidR="006C28D5" w:rsidRPr="00567101">
        <w:rPr>
          <w:rFonts w:ascii="Open Sans" w:hAnsi="Open Sans" w:cs="Open Sans"/>
          <w:sz w:val="22"/>
          <w:szCs w:val="20"/>
        </w:rPr>
        <w:t>as soon as possible;</w:t>
      </w:r>
      <w:r w:rsidR="00567101" w:rsidRPr="00567101">
        <w:rPr>
          <w:rFonts w:ascii="Open Sans" w:hAnsi="Open Sans" w:cs="Open Sans"/>
          <w:sz w:val="22"/>
          <w:szCs w:val="20"/>
        </w:rPr>
        <w:t xml:space="preserve"> July is a busy month for local schools carrying out their work experience and the best placements tend to get snapped up very quickly.</w:t>
      </w:r>
      <w:r w:rsidR="00567101">
        <w:rPr>
          <w:rFonts w:ascii="Open Sans" w:hAnsi="Open Sans" w:cs="Open Sans"/>
          <w:sz w:val="22"/>
          <w:szCs w:val="20"/>
        </w:rPr>
        <w:t xml:space="preserve"> Unfortunately, placements abroad can’t be sanctioned by the school.</w:t>
      </w:r>
    </w:p>
    <w:p w14:paraId="295372EB" w14:textId="77777777" w:rsidR="008468B4" w:rsidRPr="007A57EE" w:rsidRDefault="008468B4">
      <w:pPr>
        <w:rPr>
          <w:rFonts w:ascii="Open Sans" w:hAnsi="Open Sans" w:cs="Open Sans"/>
          <w:sz w:val="22"/>
          <w:szCs w:val="22"/>
        </w:rPr>
      </w:pPr>
    </w:p>
    <w:p w14:paraId="0F7E26DF" w14:textId="47D27AFF" w:rsidR="003F13AD" w:rsidRPr="007A57EE" w:rsidRDefault="008468B4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This year, w</w:t>
      </w:r>
      <w:r w:rsidR="003F13AD" w:rsidRPr="007A57EE">
        <w:rPr>
          <w:rFonts w:ascii="Open Sans" w:hAnsi="Open Sans" w:cs="Open Sans"/>
          <w:sz w:val="22"/>
          <w:szCs w:val="22"/>
        </w:rPr>
        <w:t xml:space="preserve">e </w:t>
      </w:r>
      <w:r>
        <w:rPr>
          <w:rFonts w:ascii="Open Sans" w:hAnsi="Open Sans" w:cs="Open Sans"/>
          <w:sz w:val="22"/>
          <w:szCs w:val="22"/>
        </w:rPr>
        <w:t>will be</w:t>
      </w:r>
      <w:r w:rsidR="003F13AD" w:rsidRPr="007A57EE">
        <w:rPr>
          <w:rFonts w:ascii="Open Sans" w:hAnsi="Open Sans" w:cs="Open Sans"/>
          <w:sz w:val="22"/>
          <w:szCs w:val="22"/>
        </w:rPr>
        <w:t xml:space="preserve"> using Unifrog </w:t>
      </w:r>
      <w:r w:rsidR="00E23215" w:rsidRPr="007A57EE">
        <w:rPr>
          <w:rFonts w:ascii="Open Sans" w:hAnsi="Open Sans" w:cs="Open Sans"/>
          <w:sz w:val="22"/>
          <w:szCs w:val="22"/>
        </w:rPr>
        <w:t>(</w:t>
      </w:r>
      <w:hyperlink r:id="rId7" w:history="1">
        <w:r w:rsidR="00E23215" w:rsidRPr="007A57EE">
          <w:rPr>
            <w:rStyle w:val="Hyperlink"/>
            <w:rFonts w:ascii="Open Sans" w:hAnsi="Open Sans" w:cs="Open Sans"/>
            <w:sz w:val="22"/>
            <w:szCs w:val="22"/>
          </w:rPr>
          <w:t>www.unifrog.org</w:t>
        </w:r>
      </w:hyperlink>
      <w:r w:rsidR="00E23215" w:rsidRPr="007A57EE">
        <w:rPr>
          <w:rFonts w:ascii="Open Sans" w:hAnsi="Open Sans" w:cs="Open Sans"/>
          <w:sz w:val="22"/>
          <w:szCs w:val="22"/>
        </w:rPr>
        <w:t xml:space="preserve">) </w:t>
      </w:r>
      <w:r w:rsidR="003F13AD" w:rsidRPr="007A57EE">
        <w:rPr>
          <w:rFonts w:ascii="Open Sans" w:hAnsi="Open Sans" w:cs="Open Sans"/>
          <w:sz w:val="22"/>
          <w:szCs w:val="22"/>
        </w:rPr>
        <w:t>to manage the administration of the work experience programme</w:t>
      </w:r>
      <w:r>
        <w:rPr>
          <w:rFonts w:ascii="Open Sans" w:hAnsi="Open Sans" w:cs="Open Sans"/>
          <w:sz w:val="22"/>
          <w:szCs w:val="22"/>
        </w:rPr>
        <w:t xml:space="preserve">. Unifrog is a comprehensive careers platform and manages the </w:t>
      </w:r>
      <w:r w:rsidR="003F13AD" w:rsidRPr="007A57EE">
        <w:rPr>
          <w:rFonts w:ascii="Open Sans" w:hAnsi="Open Sans" w:cs="Open Sans"/>
          <w:sz w:val="22"/>
          <w:szCs w:val="22"/>
        </w:rPr>
        <w:t>collecti</w:t>
      </w:r>
      <w:r>
        <w:rPr>
          <w:rFonts w:ascii="Open Sans" w:hAnsi="Open Sans" w:cs="Open Sans"/>
          <w:sz w:val="22"/>
          <w:szCs w:val="22"/>
        </w:rPr>
        <w:t>on</w:t>
      </w:r>
      <w:r w:rsidR="003F13AD" w:rsidRPr="007A57EE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of </w:t>
      </w:r>
      <w:r w:rsidR="003F13AD" w:rsidRPr="007A57EE">
        <w:rPr>
          <w:rFonts w:ascii="Open Sans" w:hAnsi="Open Sans" w:cs="Open Sans"/>
          <w:sz w:val="22"/>
          <w:szCs w:val="22"/>
        </w:rPr>
        <w:t xml:space="preserve">information from the employer about their Risk Assessment and Health &amp; Safety policy, as well as getting agreement from yourselves for the placement to go ahead. </w:t>
      </w:r>
      <w:r w:rsidR="009D15B9">
        <w:rPr>
          <w:rFonts w:ascii="Open Sans" w:hAnsi="Open Sans" w:cs="Open Sans"/>
          <w:sz w:val="22"/>
          <w:szCs w:val="22"/>
        </w:rPr>
        <w:t xml:space="preserve">All students in Year 10 have </w:t>
      </w:r>
      <w:r w:rsidR="00E05BB0">
        <w:rPr>
          <w:rFonts w:ascii="Open Sans" w:hAnsi="Open Sans" w:cs="Open Sans"/>
          <w:sz w:val="22"/>
          <w:szCs w:val="22"/>
        </w:rPr>
        <w:t>already been</w:t>
      </w:r>
      <w:r w:rsidR="009D15B9">
        <w:rPr>
          <w:rFonts w:ascii="Open Sans" w:hAnsi="Open Sans" w:cs="Open Sans"/>
          <w:sz w:val="22"/>
          <w:szCs w:val="22"/>
        </w:rPr>
        <w:t xml:space="preserve"> introduced to the platform and have </w:t>
      </w:r>
      <w:r w:rsidR="00F949A6">
        <w:rPr>
          <w:rFonts w:ascii="Open Sans" w:hAnsi="Open Sans" w:cs="Open Sans"/>
          <w:sz w:val="22"/>
          <w:szCs w:val="22"/>
        </w:rPr>
        <w:t xml:space="preserve">their own </w:t>
      </w:r>
      <w:r w:rsidR="009D15B9">
        <w:rPr>
          <w:rFonts w:ascii="Open Sans" w:hAnsi="Open Sans" w:cs="Open Sans"/>
          <w:sz w:val="22"/>
          <w:szCs w:val="22"/>
        </w:rPr>
        <w:t>login details.</w:t>
      </w:r>
    </w:p>
    <w:p w14:paraId="4CAA9C28" w14:textId="48358C16" w:rsidR="003F13AD" w:rsidRPr="007A57EE" w:rsidRDefault="003F13AD">
      <w:pPr>
        <w:rPr>
          <w:rFonts w:ascii="Open Sans" w:hAnsi="Open Sans" w:cs="Open Sans"/>
          <w:sz w:val="22"/>
          <w:szCs w:val="22"/>
        </w:rPr>
      </w:pPr>
    </w:p>
    <w:p w14:paraId="666E8A2B" w14:textId="77777777" w:rsidR="003B0225" w:rsidRPr="007A57EE" w:rsidRDefault="003F13AD">
      <w:pPr>
        <w:rPr>
          <w:rFonts w:ascii="Open Sans" w:hAnsi="Open Sans" w:cs="Open Sans"/>
          <w:sz w:val="22"/>
          <w:szCs w:val="22"/>
        </w:rPr>
      </w:pPr>
      <w:r w:rsidRPr="007A57EE">
        <w:rPr>
          <w:rFonts w:ascii="Open Sans" w:hAnsi="Open Sans" w:cs="Open Sans"/>
          <w:sz w:val="22"/>
          <w:szCs w:val="22"/>
        </w:rPr>
        <w:t>S</w:t>
      </w:r>
      <w:r w:rsidR="00E23215" w:rsidRPr="007A57EE">
        <w:rPr>
          <w:rFonts w:ascii="Open Sans" w:hAnsi="Open Sans" w:cs="Open Sans"/>
          <w:sz w:val="22"/>
          <w:szCs w:val="22"/>
        </w:rPr>
        <w:t xml:space="preserve">ome important logistics: </w:t>
      </w:r>
    </w:p>
    <w:p w14:paraId="52139E4F" w14:textId="77777777" w:rsidR="003B0225" w:rsidRPr="007A57EE" w:rsidRDefault="003B0225">
      <w:pPr>
        <w:rPr>
          <w:rFonts w:ascii="Open Sans" w:hAnsi="Open Sans" w:cs="Open Sans"/>
          <w:sz w:val="22"/>
          <w:szCs w:val="22"/>
        </w:rPr>
      </w:pPr>
    </w:p>
    <w:p w14:paraId="6B100BC5" w14:textId="1E3B481B" w:rsidR="003B0225" w:rsidRPr="007A57EE" w:rsidRDefault="003B0225" w:rsidP="003B0225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7A57EE">
        <w:rPr>
          <w:rFonts w:ascii="Open Sans" w:hAnsi="Open Sans" w:cs="Open Sans"/>
          <w:sz w:val="22"/>
          <w:szCs w:val="22"/>
        </w:rPr>
        <w:t>S</w:t>
      </w:r>
      <w:r w:rsidR="003F13AD" w:rsidRPr="007A57EE">
        <w:rPr>
          <w:rFonts w:ascii="Open Sans" w:hAnsi="Open Sans" w:cs="Open Sans"/>
          <w:sz w:val="22"/>
          <w:szCs w:val="22"/>
        </w:rPr>
        <w:t xml:space="preserve">tudents need to agree the placement with the employer </w:t>
      </w:r>
      <w:r w:rsidR="003F13AD" w:rsidRPr="007A57EE">
        <w:rPr>
          <w:rFonts w:ascii="Open Sans" w:hAnsi="Open Sans" w:cs="Open Sans"/>
          <w:b/>
          <w:bCs/>
          <w:sz w:val="22"/>
          <w:szCs w:val="22"/>
        </w:rPr>
        <w:t>first</w:t>
      </w:r>
      <w:r w:rsidR="003F13AD" w:rsidRPr="007A57EE">
        <w:rPr>
          <w:rFonts w:ascii="Open Sans" w:hAnsi="Open Sans" w:cs="Open Sans"/>
          <w:sz w:val="22"/>
          <w:szCs w:val="22"/>
        </w:rPr>
        <w:t xml:space="preserve">, and then students </w:t>
      </w:r>
      <w:r w:rsidR="004F5FBB" w:rsidRPr="007A57EE">
        <w:rPr>
          <w:rFonts w:ascii="Open Sans" w:hAnsi="Open Sans" w:cs="Open Sans"/>
          <w:sz w:val="22"/>
          <w:szCs w:val="22"/>
        </w:rPr>
        <w:t xml:space="preserve">will </w:t>
      </w:r>
      <w:r w:rsidR="003F13AD" w:rsidRPr="007A57EE">
        <w:rPr>
          <w:rFonts w:ascii="Open Sans" w:hAnsi="Open Sans" w:cs="Open Sans"/>
          <w:sz w:val="22"/>
          <w:szCs w:val="22"/>
        </w:rPr>
        <w:t>get the ball rolling by adding the placement to their Unifrog account</w:t>
      </w:r>
      <w:r w:rsidR="006165E0" w:rsidRPr="007A57EE">
        <w:rPr>
          <w:rFonts w:ascii="Open Sans" w:hAnsi="Open Sans" w:cs="Open Sans"/>
          <w:sz w:val="22"/>
          <w:szCs w:val="22"/>
        </w:rPr>
        <w:t xml:space="preserve"> (they’ll find the </w:t>
      </w:r>
      <w:r w:rsidRPr="007A57EE">
        <w:rPr>
          <w:rFonts w:ascii="Open Sans" w:hAnsi="Open Sans" w:cs="Open Sans"/>
          <w:sz w:val="22"/>
          <w:szCs w:val="22"/>
        </w:rPr>
        <w:t>Placements tool</w:t>
      </w:r>
      <w:r w:rsidR="006165E0" w:rsidRPr="007A57EE">
        <w:rPr>
          <w:rFonts w:ascii="Open Sans" w:hAnsi="Open Sans" w:cs="Open Sans"/>
          <w:sz w:val="22"/>
          <w:szCs w:val="22"/>
        </w:rPr>
        <w:t xml:space="preserve"> on</w:t>
      </w:r>
      <w:r w:rsidRPr="007A57EE">
        <w:rPr>
          <w:rFonts w:ascii="Open Sans" w:hAnsi="Open Sans" w:cs="Open Sans"/>
          <w:sz w:val="22"/>
          <w:szCs w:val="22"/>
        </w:rPr>
        <w:t xml:space="preserve"> their </w:t>
      </w:r>
      <w:r w:rsidR="006165E0" w:rsidRPr="007A57EE">
        <w:rPr>
          <w:rFonts w:ascii="Open Sans" w:hAnsi="Open Sans" w:cs="Open Sans"/>
          <w:sz w:val="22"/>
          <w:szCs w:val="22"/>
        </w:rPr>
        <w:t xml:space="preserve">Unifrog </w:t>
      </w:r>
      <w:r w:rsidRPr="007A57EE">
        <w:rPr>
          <w:rFonts w:ascii="Open Sans" w:hAnsi="Open Sans" w:cs="Open Sans"/>
          <w:sz w:val="22"/>
          <w:szCs w:val="22"/>
        </w:rPr>
        <w:t>homepage)</w:t>
      </w:r>
      <w:r w:rsidR="003F13AD" w:rsidRPr="007A57EE">
        <w:rPr>
          <w:rFonts w:ascii="Open Sans" w:hAnsi="Open Sans" w:cs="Open Sans"/>
          <w:sz w:val="22"/>
          <w:szCs w:val="22"/>
        </w:rPr>
        <w:t xml:space="preserve">. </w:t>
      </w:r>
    </w:p>
    <w:p w14:paraId="370917C4" w14:textId="70385FE4" w:rsidR="004F5FBB" w:rsidRDefault="003F13AD" w:rsidP="00FE739A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7A57EE">
        <w:rPr>
          <w:rFonts w:ascii="Open Sans" w:hAnsi="Open Sans" w:cs="Open Sans"/>
          <w:sz w:val="22"/>
          <w:szCs w:val="22"/>
        </w:rPr>
        <w:t>The Unifrog system will then email the employer, the parent / guardian, and the school</w:t>
      </w:r>
      <w:r w:rsidR="003B0225" w:rsidRPr="007A57EE">
        <w:rPr>
          <w:rFonts w:ascii="Open Sans" w:hAnsi="Open Sans" w:cs="Open Sans"/>
          <w:sz w:val="22"/>
          <w:szCs w:val="22"/>
        </w:rPr>
        <w:t>,</w:t>
      </w:r>
      <w:r w:rsidRPr="007A57EE">
        <w:rPr>
          <w:rFonts w:ascii="Open Sans" w:hAnsi="Open Sans" w:cs="Open Sans"/>
          <w:sz w:val="22"/>
          <w:szCs w:val="22"/>
        </w:rPr>
        <w:t xml:space="preserve"> to collect the necessary information and permissions. For the process to work, </w:t>
      </w:r>
      <w:r w:rsidRPr="007A57EE">
        <w:rPr>
          <w:rFonts w:ascii="Open Sans" w:hAnsi="Open Sans" w:cs="Open Sans"/>
          <w:b/>
          <w:bCs/>
          <w:sz w:val="22"/>
          <w:szCs w:val="22"/>
        </w:rPr>
        <w:t xml:space="preserve">it’s </w:t>
      </w:r>
      <w:r w:rsidR="004F5FBB" w:rsidRPr="007A57EE">
        <w:rPr>
          <w:rFonts w:ascii="Open Sans" w:hAnsi="Open Sans" w:cs="Open Sans"/>
          <w:b/>
          <w:bCs/>
          <w:sz w:val="22"/>
          <w:szCs w:val="22"/>
        </w:rPr>
        <w:t>essential</w:t>
      </w:r>
      <w:r w:rsidRPr="007A57EE">
        <w:rPr>
          <w:rFonts w:ascii="Open Sans" w:hAnsi="Open Sans" w:cs="Open Sans"/>
          <w:b/>
          <w:bCs/>
          <w:sz w:val="22"/>
          <w:szCs w:val="22"/>
        </w:rPr>
        <w:t xml:space="preserve"> that students add the initial information </w:t>
      </w:r>
      <w:r w:rsidR="003B0225" w:rsidRPr="007A57EE">
        <w:rPr>
          <w:rFonts w:ascii="Open Sans" w:hAnsi="Open Sans" w:cs="Open Sans"/>
          <w:b/>
          <w:bCs/>
          <w:sz w:val="22"/>
          <w:szCs w:val="22"/>
        </w:rPr>
        <w:t>about the placement accurately</w:t>
      </w:r>
      <w:r w:rsidRPr="007A57EE">
        <w:rPr>
          <w:rFonts w:ascii="Open Sans" w:hAnsi="Open Sans" w:cs="Open Sans"/>
          <w:sz w:val="22"/>
          <w:szCs w:val="22"/>
        </w:rPr>
        <w:t>.</w:t>
      </w:r>
    </w:p>
    <w:p w14:paraId="097AC339" w14:textId="05A475EB" w:rsidR="003F13AD" w:rsidRPr="00152C6C" w:rsidRDefault="002E6896" w:rsidP="00C93B94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C93B94">
        <w:rPr>
          <w:rFonts w:ascii="Open Sans" w:hAnsi="Open Sans" w:cs="Open Sans"/>
          <w:sz w:val="22"/>
          <w:szCs w:val="22"/>
        </w:rPr>
        <w:t xml:space="preserve">For the vast majority of employers, it is </w:t>
      </w:r>
      <w:r w:rsidR="0072357B" w:rsidRPr="00C93B94">
        <w:rPr>
          <w:rFonts w:ascii="Open Sans" w:hAnsi="Open Sans" w:cs="Open Sans"/>
          <w:sz w:val="22"/>
          <w:szCs w:val="22"/>
        </w:rPr>
        <w:t>essentia</w:t>
      </w:r>
      <w:r w:rsidRPr="00C93B94">
        <w:rPr>
          <w:rFonts w:ascii="Open Sans" w:hAnsi="Open Sans" w:cs="Open Sans"/>
          <w:sz w:val="22"/>
          <w:szCs w:val="22"/>
        </w:rPr>
        <w:t xml:space="preserve">l that they </w:t>
      </w:r>
      <w:r w:rsidR="0072357B" w:rsidRPr="00C93B94">
        <w:rPr>
          <w:rFonts w:ascii="Open Sans" w:hAnsi="Open Sans" w:cs="Open Sans"/>
          <w:sz w:val="22"/>
          <w:szCs w:val="22"/>
        </w:rPr>
        <w:t xml:space="preserve">hold </w:t>
      </w:r>
      <w:r w:rsidR="0072357B" w:rsidRPr="00567101">
        <w:rPr>
          <w:rFonts w:ascii="Open Sans" w:hAnsi="Open Sans" w:cs="Open Sans"/>
          <w:b/>
          <w:bCs/>
          <w:sz w:val="22"/>
          <w:szCs w:val="22"/>
        </w:rPr>
        <w:t>Employer Liability Insurance</w:t>
      </w:r>
      <w:r w:rsidRPr="00C93B94">
        <w:rPr>
          <w:rFonts w:ascii="Open Sans" w:hAnsi="Open Sans" w:cs="Open Sans"/>
          <w:sz w:val="22"/>
          <w:szCs w:val="22"/>
        </w:rPr>
        <w:t xml:space="preserve"> in order to host a work experience student. Please check with the employer that they hold this</w:t>
      </w:r>
      <w:r w:rsidR="00C93B94" w:rsidRPr="00C93B94">
        <w:rPr>
          <w:rFonts w:ascii="Open Sans" w:hAnsi="Open Sans" w:cs="Open Sans"/>
          <w:sz w:val="22"/>
          <w:szCs w:val="22"/>
        </w:rPr>
        <w:t xml:space="preserve"> insurance</w:t>
      </w:r>
      <w:r w:rsidRPr="00C93B94">
        <w:rPr>
          <w:rFonts w:ascii="Open Sans" w:hAnsi="Open Sans" w:cs="Open Sans"/>
          <w:sz w:val="22"/>
          <w:szCs w:val="22"/>
        </w:rPr>
        <w:t xml:space="preserve"> </w:t>
      </w:r>
      <w:r w:rsidR="00C93B94" w:rsidRPr="004A47B5">
        <w:rPr>
          <w:rFonts w:ascii="Open Sans" w:hAnsi="Open Sans" w:cs="Open Sans"/>
          <w:b/>
          <w:bCs/>
          <w:sz w:val="22"/>
          <w:szCs w:val="22"/>
        </w:rPr>
        <w:t>before</w:t>
      </w:r>
      <w:r w:rsidR="00C93B94" w:rsidRPr="00C93B94">
        <w:rPr>
          <w:rFonts w:ascii="Open Sans" w:hAnsi="Open Sans" w:cs="Open Sans"/>
          <w:sz w:val="22"/>
          <w:szCs w:val="22"/>
        </w:rPr>
        <w:t xml:space="preserve"> </w:t>
      </w:r>
      <w:r w:rsidRPr="00C93B94">
        <w:rPr>
          <w:rFonts w:ascii="Open Sans" w:hAnsi="Open Sans" w:cs="Open Sans"/>
          <w:sz w:val="22"/>
          <w:szCs w:val="22"/>
        </w:rPr>
        <w:t>arranging the placement</w:t>
      </w:r>
      <w:r w:rsidR="0011769A" w:rsidRPr="00C93B94">
        <w:rPr>
          <w:rFonts w:ascii="Open Sans" w:hAnsi="Open Sans" w:cs="Open Sans"/>
          <w:sz w:val="22"/>
          <w:szCs w:val="22"/>
        </w:rPr>
        <w:t xml:space="preserve">. </w:t>
      </w:r>
      <w:r w:rsidRPr="00C93B94">
        <w:rPr>
          <w:rFonts w:ascii="Open Sans" w:hAnsi="Open Sans" w:cs="Open Sans"/>
          <w:sz w:val="22"/>
          <w:szCs w:val="22"/>
        </w:rPr>
        <w:t xml:space="preserve">In a few </w:t>
      </w:r>
      <w:r w:rsidRPr="00C93B94">
        <w:rPr>
          <w:rFonts w:ascii="Open Sans" w:hAnsi="Open Sans" w:cs="Open Sans"/>
          <w:sz w:val="22"/>
          <w:szCs w:val="22"/>
        </w:rPr>
        <w:lastRenderedPageBreak/>
        <w:t xml:space="preserve">cases, there </w:t>
      </w:r>
      <w:r w:rsidR="004A47B5">
        <w:rPr>
          <w:rFonts w:ascii="Open Sans" w:hAnsi="Open Sans" w:cs="Open Sans"/>
          <w:sz w:val="22"/>
          <w:szCs w:val="22"/>
        </w:rPr>
        <w:t>may</w:t>
      </w:r>
      <w:r w:rsidRPr="00C93B94">
        <w:rPr>
          <w:rFonts w:ascii="Open Sans" w:hAnsi="Open Sans" w:cs="Open Sans"/>
          <w:sz w:val="22"/>
          <w:szCs w:val="22"/>
        </w:rPr>
        <w:t xml:space="preserve"> be employers that are exempt from this insuran</w:t>
      </w:r>
      <w:r w:rsidR="00C93B94">
        <w:rPr>
          <w:rFonts w:ascii="Open Sans" w:hAnsi="Open Sans" w:cs="Open Sans"/>
          <w:sz w:val="22"/>
          <w:szCs w:val="22"/>
        </w:rPr>
        <w:t xml:space="preserve">ce. For further guidance please visit </w:t>
      </w:r>
      <w:hyperlink r:id="rId8" w:history="1">
        <w:r w:rsidR="00C93B94">
          <w:rPr>
            <w:rStyle w:val="Hyperlink"/>
          </w:rPr>
          <w:t>Placements: the legals explained : Unifrog Placement Guides</w:t>
        </w:r>
      </w:hyperlink>
      <w:r w:rsidR="00C93B94">
        <w:t xml:space="preserve"> or contact Mrs Baker.</w:t>
      </w:r>
    </w:p>
    <w:p w14:paraId="114C725E" w14:textId="2A77D19D" w:rsidR="00152C6C" w:rsidRPr="00152C6C" w:rsidRDefault="00152C6C" w:rsidP="00C93B94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152C6C">
        <w:rPr>
          <w:rFonts w:ascii="Open Sans" w:hAnsi="Open Sans" w:cs="Open Sans"/>
          <w:sz w:val="22"/>
          <w:szCs w:val="22"/>
        </w:rPr>
        <w:t>We expect that most placements will be in low risk environments e.g. shops, offices. If a placement is in a high risk environment, it may need further checks by a professional Hea</w:t>
      </w:r>
      <w:r w:rsidR="00A3608E">
        <w:rPr>
          <w:rFonts w:ascii="Open Sans" w:hAnsi="Open Sans" w:cs="Open Sans"/>
          <w:sz w:val="22"/>
          <w:szCs w:val="22"/>
        </w:rPr>
        <w:t>l</w:t>
      </w:r>
      <w:r w:rsidRPr="00152C6C">
        <w:rPr>
          <w:rFonts w:ascii="Open Sans" w:hAnsi="Open Sans" w:cs="Open Sans"/>
          <w:sz w:val="22"/>
          <w:szCs w:val="22"/>
        </w:rPr>
        <w:t xml:space="preserve">th &amp; Safety Officer to determine if the placement is suitable for a young person. This will incur a charge. In these circumstances, we will liaise with </w:t>
      </w:r>
      <w:r w:rsidR="00A3608E">
        <w:rPr>
          <w:rFonts w:ascii="Open Sans" w:hAnsi="Open Sans" w:cs="Open Sans"/>
          <w:sz w:val="22"/>
          <w:szCs w:val="22"/>
        </w:rPr>
        <w:t xml:space="preserve">the </w:t>
      </w:r>
      <w:r w:rsidR="00A3608E" w:rsidRPr="00152C6C">
        <w:rPr>
          <w:rFonts w:ascii="Open Sans" w:hAnsi="Open Sans" w:cs="Open Sans"/>
          <w:sz w:val="22"/>
          <w:szCs w:val="22"/>
        </w:rPr>
        <w:t>parents</w:t>
      </w:r>
      <w:r w:rsidRPr="00152C6C">
        <w:rPr>
          <w:rFonts w:ascii="Open Sans" w:hAnsi="Open Sans" w:cs="Open Sans"/>
          <w:sz w:val="22"/>
          <w:szCs w:val="22"/>
        </w:rPr>
        <w:t xml:space="preserve">/ guardians </w:t>
      </w:r>
      <w:r w:rsidR="00917470">
        <w:rPr>
          <w:rFonts w:ascii="Open Sans" w:hAnsi="Open Sans" w:cs="Open Sans"/>
          <w:sz w:val="22"/>
          <w:szCs w:val="22"/>
        </w:rPr>
        <w:t>of the students involved directly</w:t>
      </w:r>
      <w:r w:rsidRPr="00152C6C">
        <w:rPr>
          <w:rFonts w:ascii="Open Sans" w:hAnsi="Open Sans" w:cs="Open Sans"/>
          <w:sz w:val="22"/>
          <w:szCs w:val="22"/>
        </w:rPr>
        <w:t>.</w:t>
      </w:r>
    </w:p>
    <w:p w14:paraId="24950D00" w14:textId="168DA2A5" w:rsidR="00C93B94" w:rsidRPr="00152C6C" w:rsidRDefault="00C93B94" w:rsidP="00C93B94">
      <w:pPr>
        <w:rPr>
          <w:rFonts w:ascii="Open Sans" w:hAnsi="Open Sans" w:cs="Open Sans"/>
          <w:sz w:val="22"/>
          <w:szCs w:val="22"/>
        </w:rPr>
      </w:pPr>
    </w:p>
    <w:p w14:paraId="52A54252" w14:textId="77777777" w:rsidR="00C93B94" w:rsidRPr="00C93B94" w:rsidRDefault="00C93B94" w:rsidP="00C93B94">
      <w:pPr>
        <w:rPr>
          <w:rFonts w:ascii="Open Sans" w:hAnsi="Open Sans" w:cs="Open Sans"/>
          <w:sz w:val="22"/>
          <w:szCs w:val="22"/>
        </w:rPr>
      </w:pPr>
    </w:p>
    <w:p w14:paraId="2B676AD8" w14:textId="77777777" w:rsidR="003B0225" w:rsidRPr="007A57EE" w:rsidRDefault="003B0225">
      <w:pPr>
        <w:rPr>
          <w:rFonts w:ascii="Open Sans" w:hAnsi="Open Sans" w:cs="Open Sans"/>
          <w:sz w:val="22"/>
          <w:szCs w:val="22"/>
        </w:rPr>
      </w:pPr>
      <w:r w:rsidRPr="007A57EE">
        <w:rPr>
          <w:rFonts w:ascii="Open Sans" w:hAnsi="Open Sans" w:cs="Open Sans"/>
          <w:sz w:val="22"/>
          <w:szCs w:val="22"/>
        </w:rPr>
        <w:t>Finding out more:</w:t>
      </w:r>
    </w:p>
    <w:p w14:paraId="326A2FF8" w14:textId="77777777" w:rsidR="003B0225" w:rsidRPr="007A57EE" w:rsidRDefault="003B0225">
      <w:pPr>
        <w:rPr>
          <w:rFonts w:ascii="Open Sans" w:hAnsi="Open Sans" w:cs="Open Sans"/>
          <w:sz w:val="22"/>
          <w:szCs w:val="22"/>
        </w:rPr>
      </w:pPr>
    </w:p>
    <w:p w14:paraId="619A2DBE" w14:textId="7EA09825" w:rsidR="005452FD" w:rsidRPr="007A57EE" w:rsidRDefault="003F13AD" w:rsidP="005452FD">
      <w:pPr>
        <w:pStyle w:val="ListParagraph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7A57EE">
        <w:rPr>
          <w:rFonts w:ascii="Open Sans" w:hAnsi="Open Sans" w:cs="Open Sans"/>
          <w:sz w:val="22"/>
          <w:szCs w:val="22"/>
        </w:rPr>
        <w:t xml:space="preserve">Unifrog have created a set of guides about placements which you can </w:t>
      </w:r>
      <w:r w:rsidR="004F5FBB" w:rsidRPr="007A57EE">
        <w:rPr>
          <w:rFonts w:ascii="Open Sans" w:hAnsi="Open Sans" w:cs="Open Sans"/>
          <w:sz w:val="22"/>
          <w:szCs w:val="22"/>
        </w:rPr>
        <w:t>find</w:t>
      </w:r>
      <w:r w:rsidRPr="007A57EE">
        <w:rPr>
          <w:rFonts w:ascii="Open Sans" w:hAnsi="Open Sans" w:cs="Open Sans"/>
          <w:sz w:val="22"/>
          <w:szCs w:val="22"/>
        </w:rPr>
        <w:t xml:space="preserve"> </w:t>
      </w:r>
      <w:hyperlink r:id="rId9" w:history="1">
        <w:r w:rsidRPr="007A57EE">
          <w:rPr>
            <w:rStyle w:val="Hyperlink"/>
            <w:rFonts w:ascii="Open Sans" w:hAnsi="Open Sans" w:cs="Open Sans"/>
            <w:sz w:val="22"/>
            <w:szCs w:val="22"/>
          </w:rPr>
          <w:t>here</w:t>
        </w:r>
      </w:hyperlink>
      <w:r w:rsidR="005452FD" w:rsidRPr="007A57EE">
        <w:rPr>
          <w:rFonts w:ascii="Open Sans" w:hAnsi="Open Sans" w:cs="Open Sans"/>
          <w:sz w:val="22"/>
          <w:szCs w:val="22"/>
        </w:rPr>
        <w:t>.</w:t>
      </w:r>
      <w:r w:rsidRPr="007A57EE">
        <w:rPr>
          <w:rFonts w:ascii="Open Sans" w:hAnsi="Open Sans" w:cs="Open Sans"/>
          <w:sz w:val="22"/>
          <w:szCs w:val="22"/>
        </w:rPr>
        <w:t xml:space="preserve"> </w:t>
      </w:r>
    </w:p>
    <w:p w14:paraId="522C5E00" w14:textId="0B63E13E" w:rsidR="005452FD" w:rsidRPr="007A57EE" w:rsidRDefault="00EF545E" w:rsidP="005452FD">
      <w:pPr>
        <w:pStyle w:val="ListParagraph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7A57EE">
        <w:rPr>
          <w:rFonts w:ascii="Open Sans" w:hAnsi="Open Sans" w:cs="Open Sans"/>
          <w:sz w:val="22"/>
          <w:szCs w:val="22"/>
        </w:rPr>
        <w:t xml:space="preserve">Within this set of guides, </w:t>
      </w:r>
      <w:hyperlink r:id="rId10" w:history="1">
        <w:r w:rsidRPr="007A57EE">
          <w:rPr>
            <w:rStyle w:val="Hyperlink"/>
            <w:rFonts w:ascii="Open Sans" w:hAnsi="Open Sans" w:cs="Open Sans"/>
            <w:sz w:val="22"/>
            <w:szCs w:val="22"/>
          </w:rPr>
          <w:t>t</w:t>
        </w:r>
        <w:r w:rsidR="005452FD" w:rsidRPr="007A57EE">
          <w:rPr>
            <w:rStyle w:val="Hyperlink"/>
            <w:rFonts w:ascii="Open Sans" w:hAnsi="Open Sans" w:cs="Open Sans"/>
            <w:sz w:val="22"/>
            <w:szCs w:val="22"/>
          </w:rPr>
          <w:t>h</w:t>
        </w:r>
        <w:r w:rsidRPr="007A57EE">
          <w:rPr>
            <w:rStyle w:val="Hyperlink"/>
            <w:rFonts w:ascii="Open Sans" w:hAnsi="Open Sans" w:cs="Open Sans"/>
            <w:sz w:val="22"/>
            <w:szCs w:val="22"/>
          </w:rPr>
          <w:t>is</w:t>
        </w:r>
      </w:hyperlink>
      <w:r w:rsidRPr="007A57EE">
        <w:rPr>
          <w:rFonts w:ascii="Open Sans" w:hAnsi="Open Sans" w:cs="Open Sans"/>
          <w:sz w:val="22"/>
          <w:szCs w:val="22"/>
        </w:rPr>
        <w:t xml:space="preserve"> is the</w:t>
      </w:r>
      <w:r w:rsidR="005452FD" w:rsidRPr="007A57EE">
        <w:rPr>
          <w:rFonts w:ascii="Open Sans" w:hAnsi="Open Sans" w:cs="Open Sans"/>
          <w:sz w:val="22"/>
          <w:szCs w:val="22"/>
        </w:rPr>
        <w:t xml:space="preserve"> best </w:t>
      </w:r>
      <w:r w:rsidRPr="007A57EE">
        <w:rPr>
          <w:rFonts w:ascii="Open Sans" w:hAnsi="Open Sans" w:cs="Open Sans"/>
          <w:sz w:val="22"/>
          <w:szCs w:val="22"/>
        </w:rPr>
        <w:t xml:space="preserve">one </w:t>
      </w:r>
      <w:r w:rsidR="005452FD" w:rsidRPr="007A57EE">
        <w:rPr>
          <w:rFonts w:ascii="Open Sans" w:hAnsi="Open Sans" w:cs="Open Sans"/>
          <w:sz w:val="22"/>
          <w:szCs w:val="22"/>
        </w:rPr>
        <w:t>to start</w:t>
      </w:r>
      <w:r w:rsidRPr="007A57EE">
        <w:rPr>
          <w:rFonts w:ascii="Open Sans" w:hAnsi="Open Sans" w:cs="Open Sans"/>
          <w:sz w:val="22"/>
          <w:szCs w:val="22"/>
        </w:rPr>
        <w:t xml:space="preserve"> with (it includes a short animation</w:t>
      </w:r>
      <w:r w:rsidR="005452FD" w:rsidRPr="007A57EE">
        <w:rPr>
          <w:rFonts w:ascii="Open Sans" w:hAnsi="Open Sans" w:cs="Open Sans"/>
          <w:sz w:val="22"/>
          <w:szCs w:val="22"/>
        </w:rPr>
        <w:t xml:space="preserve"> </w:t>
      </w:r>
      <w:r w:rsidRPr="007A57EE">
        <w:rPr>
          <w:rFonts w:ascii="Open Sans" w:hAnsi="Open Sans" w:cs="Open Sans"/>
          <w:sz w:val="22"/>
          <w:szCs w:val="22"/>
        </w:rPr>
        <w:t xml:space="preserve">of how the whole </w:t>
      </w:r>
      <w:r w:rsidR="005452FD" w:rsidRPr="007A57EE">
        <w:rPr>
          <w:rFonts w:ascii="Open Sans" w:hAnsi="Open Sans" w:cs="Open Sans"/>
          <w:sz w:val="22"/>
          <w:szCs w:val="22"/>
        </w:rPr>
        <w:t>process works</w:t>
      </w:r>
      <w:r w:rsidRPr="007A57EE">
        <w:rPr>
          <w:rFonts w:ascii="Open Sans" w:hAnsi="Open Sans" w:cs="Open Sans"/>
          <w:sz w:val="22"/>
          <w:szCs w:val="22"/>
        </w:rPr>
        <w:t>)</w:t>
      </w:r>
      <w:r w:rsidR="005452FD" w:rsidRPr="007A57EE">
        <w:rPr>
          <w:rFonts w:ascii="Open Sans" w:hAnsi="Open Sans" w:cs="Open Sans"/>
          <w:sz w:val="22"/>
          <w:szCs w:val="22"/>
        </w:rPr>
        <w:t>.</w:t>
      </w:r>
    </w:p>
    <w:p w14:paraId="49E4D638" w14:textId="637030AF" w:rsidR="00FE739A" w:rsidRPr="007A57EE" w:rsidRDefault="005452FD" w:rsidP="005452FD">
      <w:pPr>
        <w:pStyle w:val="ListParagraph"/>
        <w:numPr>
          <w:ilvl w:val="0"/>
          <w:numId w:val="2"/>
        </w:numPr>
        <w:rPr>
          <w:rStyle w:val="Hyperlink"/>
          <w:rFonts w:ascii="Open Sans" w:hAnsi="Open Sans" w:cs="Open Sans"/>
          <w:color w:val="auto"/>
          <w:sz w:val="22"/>
          <w:szCs w:val="22"/>
          <w:u w:val="none"/>
        </w:rPr>
      </w:pPr>
      <w:r w:rsidRPr="007A57EE">
        <w:rPr>
          <w:rStyle w:val="Hyperlink"/>
          <w:rFonts w:ascii="Open Sans" w:hAnsi="Open Sans" w:cs="Open Sans"/>
          <w:color w:val="000000" w:themeColor="text1"/>
          <w:sz w:val="22"/>
          <w:szCs w:val="22"/>
          <w:u w:val="none"/>
        </w:rPr>
        <w:t xml:space="preserve">Next </w:t>
      </w:r>
      <w:r w:rsidR="00E8268E" w:rsidRPr="007A57EE">
        <w:rPr>
          <w:rStyle w:val="Hyperlink"/>
          <w:rFonts w:ascii="Open Sans" w:hAnsi="Open Sans" w:cs="Open Sans"/>
          <w:color w:val="000000" w:themeColor="text1"/>
          <w:sz w:val="22"/>
          <w:szCs w:val="22"/>
          <w:u w:val="none"/>
        </w:rPr>
        <w:t xml:space="preserve">we recommend </w:t>
      </w:r>
      <w:r w:rsidRPr="007A57EE">
        <w:rPr>
          <w:rStyle w:val="Hyperlink"/>
          <w:rFonts w:ascii="Open Sans" w:hAnsi="Open Sans" w:cs="Open Sans"/>
          <w:color w:val="000000" w:themeColor="text1"/>
          <w:sz w:val="22"/>
          <w:szCs w:val="22"/>
          <w:u w:val="none"/>
        </w:rPr>
        <w:t>look</w:t>
      </w:r>
      <w:r w:rsidR="00E8268E" w:rsidRPr="007A57EE">
        <w:rPr>
          <w:rStyle w:val="Hyperlink"/>
          <w:rFonts w:ascii="Open Sans" w:hAnsi="Open Sans" w:cs="Open Sans"/>
          <w:color w:val="000000" w:themeColor="text1"/>
          <w:sz w:val="22"/>
          <w:szCs w:val="22"/>
          <w:u w:val="none"/>
        </w:rPr>
        <w:t>ing</w:t>
      </w:r>
      <w:r w:rsidRPr="007A57EE">
        <w:rPr>
          <w:rStyle w:val="Hyperlink"/>
          <w:rFonts w:ascii="Open Sans" w:hAnsi="Open Sans" w:cs="Open Sans"/>
          <w:color w:val="000000" w:themeColor="text1"/>
          <w:sz w:val="22"/>
          <w:szCs w:val="22"/>
          <w:u w:val="none"/>
        </w:rPr>
        <w:t xml:space="preserve"> at</w:t>
      </w:r>
      <w:r w:rsidR="003B0225" w:rsidRPr="007A57EE">
        <w:rPr>
          <w:rFonts w:ascii="Open Sans" w:hAnsi="Open Sans" w:cs="Open Sans"/>
          <w:sz w:val="22"/>
          <w:szCs w:val="22"/>
        </w:rPr>
        <w:t xml:space="preserve"> </w:t>
      </w:r>
      <w:hyperlink r:id="rId11" w:history="1">
        <w:r w:rsidR="003B0225" w:rsidRPr="007A57EE">
          <w:rPr>
            <w:rStyle w:val="Hyperlink"/>
            <w:rFonts w:ascii="Open Sans" w:hAnsi="Open Sans" w:cs="Open Sans"/>
            <w:sz w:val="22"/>
            <w:szCs w:val="22"/>
          </w:rPr>
          <w:t>this one</w:t>
        </w:r>
      </w:hyperlink>
      <w:r w:rsidR="003B0225" w:rsidRPr="007A57EE">
        <w:rPr>
          <w:rFonts w:ascii="Open Sans" w:hAnsi="Open Sans" w:cs="Open Sans"/>
          <w:sz w:val="22"/>
          <w:szCs w:val="22"/>
        </w:rPr>
        <w:t xml:space="preserve">, </w:t>
      </w:r>
      <w:r w:rsidR="003F13AD" w:rsidRPr="007A57EE">
        <w:rPr>
          <w:rFonts w:ascii="Open Sans" w:hAnsi="Open Sans" w:cs="Open Sans"/>
          <w:sz w:val="22"/>
          <w:szCs w:val="22"/>
        </w:rPr>
        <w:t>because it includes advice on how to find a placement</w:t>
      </w:r>
      <w:r w:rsidRPr="007A57EE">
        <w:rPr>
          <w:rFonts w:ascii="Open Sans" w:hAnsi="Open Sans" w:cs="Open Sans"/>
          <w:sz w:val="22"/>
          <w:szCs w:val="22"/>
        </w:rPr>
        <w:t>.</w:t>
      </w:r>
    </w:p>
    <w:p w14:paraId="46556E7A" w14:textId="77777777" w:rsidR="005452FD" w:rsidRPr="007A57EE" w:rsidRDefault="005452FD">
      <w:pPr>
        <w:rPr>
          <w:rFonts w:ascii="Open Sans" w:hAnsi="Open Sans" w:cs="Open Sans"/>
          <w:sz w:val="22"/>
          <w:szCs w:val="22"/>
        </w:rPr>
      </w:pPr>
    </w:p>
    <w:p w14:paraId="3720DBE2" w14:textId="668CE5B6" w:rsidR="006165E0" w:rsidRPr="007A57EE" w:rsidRDefault="006165E0">
      <w:pPr>
        <w:rPr>
          <w:rFonts w:ascii="Open Sans" w:hAnsi="Open Sans" w:cs="Open Sans"/>
          <w:sz w:val="22"/>
          <w:szCs w:val="22"/>
        </w:rPr>
      </w:pPr>
      <w:r w:rsidRPr="007A57EE">
        <w:rPr>
          <w:rFonts w:ascii="Open Sans" w:hAnsi="Open Sans" w:cs="Open Sans"/>
          <w:sz w:val="22"/>
          <w:szCs w:val="22"/>
        </w:rPr>
        <w:t>Next steps:</w:t>
      </w:r>
    </w:p>
    <w:p w14:paraId="6C386768" w14:textId="4AE3E569" w:rsidR="006165E0" w:rsidRPr="007A57EE" w:rsidRDefault="006165E0">
      <w:pPr>
        <w:rPr>
          <w:rFonts w:ascii="Open Sans" w:hAnsi="Open Sans" w:cs="Open Sans"/>
          <w:sz w:val="22"/>
          <w:szCs w:val="22"/>
        </w:rPr>
      </w:pPr>
    </w:p>
    <w:p w14:paraId="23E4C4E3" w14:textId="089844DB" w:rsidR="006165E0" w:rsidRDefault="006165E0" w:rsidP="006165E0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A57EE">
        <w:rPr>
          <w:rFonts w:ascii="Open Sans" w:hAnsi="Open Sans" w:cs="Open Sans"/>
          <w:sz w:val="22"/>
          <w:szCs w:val="22"/>
        </w:rPr>
        <w:t xml:space="preserve">Please read the </w:t>
      </w:r>
      <w:r w:rsidR="00E8268E" w:rsidRPr="007A57EE">
        <w:rPr>
          <w:rFonts w:ascii="Open Sans" w:hAnsi="Open Sans" w:cs="Open Sans"/>
          <w:sz w:val="22"/>
          <w:szCs w:val="22"/>
        </w:rPr>
        <w:t xml:space="preserve">placement </w:t>
      </w:r>
      <w:r w:rsidRPr="007A57EE">
        <w:rPr>
          <w:rFonts w:ascii="Open Sans" w:hAnsi="Open Sans" w:cs="Open Sans"/>
          <w:sz w:val="22"/>
          <w:szCs w:val="22"/>
        </w:rPr>
        <w:t xml:space="preserve">guides on Unifrog, and then start contacting possible </w:t>
      </w:r>
      <w:r w:rsidR="00E05BB0">
        <w:rPr>
          <w:rFonts w:ascii="Open Sans" w:hAnsi="Open Sans" w:cs="Open Sans"/>
          <w:sz w:val="22"/>
          <w:szCs w:val="22"/>
        </w:rPr>
        <w:t>employers</w:t>
      </w:r>
      <w:r w:rsidRPr="007A57EE">
        <w:rPr>
          <w:rFonts w:ascii="Open Sans" w:hAnsi="Open Sans" w:cs="Open Sans"/>
          <w:sz w:val="22"/>
          <w:szCs w:val="22"/>
        </w:rPr>
        <w:t xml:space="preserve"> for the placement</w:t>
      </w:r>
      <w:r w:rsidR="00152C6C">
        <w:rPr>
          <w:rFonts w:ascii="Open Sans" w:hAnsi="Open Sans" w:cs="Open Sans"/>
          <w:sz w:val="22"/>
          <w:szCs w:val="22"/>
        </w:rPr>
        <w:t>.</w:t>
      </w:r>
    </w:p>
    <w:p w14:paraId="54964C37" w14:textId="3ABEC747" w:rsidR="00545B3D" w:rsidRPr="00917470" w:rsidRDefault="00E308A5" w:rsidP="006165E0">
      <w:pPr>
        <w:pStyle w:val="ListParagraph"/>
        <w:numPr>
          <w:ilvl w:val="0"/>
          <w:numId w:val="3"/>
        </w:num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The deadline for agreeing placem</w:t>
      </w:r>
      <w:r w:rsidR="009E4080">
        <w:rPr>
          <w:rFonts w:ascii="Open Sans" w:hAnsi="Open Sans" w:cs="Open Sans"/>
          <w:b/>
          <w:bCs/>
          <w:sz w:val="22"/>
          <w:szCs w:val="22"/>
        </w:rPr>
        <w:t>e</w:t>
      </w:r>
      <w:r>
        <w:rPr>
          <w:rFonts w:ascii="Open Sans" w:hAnsi="Open Sans" w:cs="Open Sans"/>
          <w:b/>
          <w:bCs/>
          <w:sz w:val="22"/>
          <w:szCs w:val="22"/>
        </w:rPr>
        <w:t xml:space="preserve">nts and uploading </w:t>
      </w:r>
      <w:r w:rsidR="00545B3D" w:rsidRPr="00917470">
        <w:rPr>
          <w:rFonts w:ascii="Open Sans" w:hAnsi="Open Sans" w:cs="Open Sans"/>
          <w:b/>
          <w:bCs/>
          <w:sz w:val="22"/>
          <w:szCs w:val="22"/>
        </w:rPr>
        <w:t>placement details</w:t>
      </w:r>
      <w:r w:rsidR="00917470" w:rsidRPr="00917470">
        <w:rPr>
          <w:rFonts w:ascii="Open Sans" w:hAnsi="Open Sans" w:cs="Open Sans"/>
          <w:b/>
          <w:bCs/>
          <w:sz w:val="22"/>
          <w:szCs w:val="22"/>
        </w:rPr>
        <w:t xml:space="preserve"> to Unifrog </w:t>
      </w:r>
      <w:r>
        <w:rPr>
          <w:rFonts w:ascii="Open Sans" w:hAnsi="Open Sans" w:cs="Open Sans"/>
          <w:b/>
          <w:bCs/>
          <w:sz w:val="22"/>
          <w:szCs w:val="22"/>
        </w:rPr>
        <w:t>is</w:t>
      </w:r>
      <w:r w:rsidR="00917470" w:rsidRPr="00917470">
        <w:rPr>
          <w:rFonts w:ascii="Open Sans" w:hAnsi="Open Sans" w:cs="Open Sans"/>
          <w:b/>
          <w:bCs/>
          <w:sz w:val="22"/>
          <w:szCs w:val="22"/>
        </w:rPr>
        <w:t xml:space="preserve"> Friday 23</w:t>
      </w:r>
      <w:r w:rsidR="00917470" w:rsidRPr="00917470">
        <w:rPr>
          <w:rFonts w:ascii="Open Sans" w:hAnsi="Open Sans" w:cs="Open Sans"/>
          <w:b/>
          <w:bCs/>
          <w:sz w:val="22"/>
          <w:szCs w:val="22"/>
          <w:vertAlign w:val="superscript"/>
        </w:rPr>
        <w:t>rd</w:t>
      </w:r>
      <w:r w:rsidR="00917470" w:rsidRPr="00917470">
        <w:rPr>
          <w:rFonts w:ascii="Open Sans" w:hAnsi="Open Sans" w:cs="Open Sans"/>
          <w:b/>
          <w:bCs/>
          <w:sz w:val="22"/>
          <w:szCs w:val="22"/>
        </w:rPr>
        <w:t xml:space="preserve"> February 2024.</w:t>
      </w:r>
      <w:r w:rsidR="00545B3D" w:rsidRPr="00917470">
        <w:rPr>
          <w:rFonts w:ascii="Open Sans" w:hAnsi="Open Sans" w:cs="Open Sans"/>
          <w:b/>
          <w:bCs/>
          <w:sz w:val="22"/>
          <w:szCs w:val="22"/>
        </w:rPr>
        <w:t xml:space="preserve"> </w:t>
      </w:r>
    </w:p>
    <w:p w14:paraId="1A839935" w14:textId="50B583E4" w:rsidR="006165E0" w:rsidRDefault="004F5FBB" w:rsidP="006165E0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A57EE">
        <w:rPr>
          <w:rFonts w:ascii="Open Sans" w:hAnsi="Open Sans" w:cs="Open Sans"/>
          <w:sz w:val="22"/>
          <w:szCs w:val="22"/>
        </w:rPr>
        <w:t>If you have a</w:t>
      </w:r>
      <w:r w:rsidR="006165E0" w:rsidRPr="007A57EE">
        <w:rPr>
          <w:rFonts w:ascii="Open Sans" w:hAnsi="Open Sans" w:cs="Open Sans"/>
          <w:sz w:val="22"/>
          <w:szCs w:val="22"/>
        </w:rPr>
        <w:t xml:space="preserve">ny questions, </w:t>
      </w:r>
      <w:r w:rsidR="00E05BB0">
        <w:rPr>
          <w:rFonts w:ascii="Open Sans" w:hAnsi="Open Sans" w:cs="Open Sans"/>
          <w:sz w:val="22"/>
          <w:szCs w:val="22"/>
        </w:rPr>
        <w:t xml:space="preserve">please </w:t>
      </w:r>
      <w:r w:rsidR="006165E0" w:rsidRPr="007A57EE">
        <w:rPr>
          <w:rFonts w:ascii="Open Sans" w:hAnsi="Open Sans" w:cs="Open Sans"/>
          <w:sz w:val="22"/>
          <w:szCs w:val="22"/>
        </w:rPr>
        <w:t>contact</w:t>
      </w:r>
      <w:r w:rsidR="006165E0" w:rsidRPr="007A57EE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C93B94" w:rsidRPr="00C93B94">
        <w:rPr>
          <w:rFonts w:ascii="Open Sans" w:hAnsi="Open Sans" w:cs="Open Sans"/>
          <w:sz w:val="22"/>
          <w:szCs w:val="22"/>
        </w:rPr>
        <w:t xml:space="preserve">Mrs Baker </w:t>
      </w:r>
      <w:hyperlink r:id="rId12" w:history="1">
        <w:r w:rsidR="00C93B94" w:rsidRPr="005F3F77">
          <w:rPr>
            <w:rStyle w:val="Hyperlink"/>
            <w:rFonts w:ascii="Open Sans" w:hAnsi="Open Sans" w:cs="Open Sans"/>
            <w:sz w:val="22"/>
            <w:szCs w:val="22"/>
          </w:rPr>
          <w:t>careers@keslichfield.org.uk</w:t>
        </w:r>
      </w:hyperlink>
    </w:p>
    <w:p w14:paraId="42419CC7" w14:textId="77777777" w:rsidR="00C93B94" w:rsidRPr="00C93B94" w:rsidRDefault="00C93B94" w:rsidP="00C93B94">
      <w:pPr>
        <w:pStyle w:val="ListParagraph"/>
        <w:rPr>
          <w:rFonts w:ascii="Open Sans" w:hAnsi="Open Sans" w:cs="Open Sans"/>
          <w:sz w:val="22"/>
          <w:szCs w:val="22"/>
        </w:rPr>
      </w:pPr>
    </w:p>
    <w:p w14:paraId="6387C2CC" w14:textId="77777777" w:rsidR="007A57EE" w:rsidRPr="007A57EE" w:rsidRDefault="007A57EE" w:rsidP="007A57EE">
      <w:pPr>
        <w:pStyle w:val="ListParagraph"/>
        <w:rPr>
          <w:rFonts w:ascii="Open Sans" w:hAnsi="Open Sans" w:cs="Open Sans"/>
          <w:sz w:val="22"/>
          <w:szCs w:val="22"/>
        </w:rPr>
      </w:pPr>
    </w:p>
    <w:p w14:paraId="57F06724" w14:textId="2C5837A4" w:rsidR="006165E0" w:rsidRPr="007A57EE" w:rsidRDefault="006165E0" w:rsidP="006165E0">
      <w:pPr>
        <w:rPr>
          <w:rFonts w:ascii="Open Sans" w:hAnsi="Open Sans" w:cs="Open Sans"/>
          <w:sz w:val="22"/>
          <w:szCs w:val="22"/>
        </w:rPr>
      </w:pPr>
      <w:r w:rsidRPr="007A57EE">
        <w:rPr>
          <w:rFonts w:ascii="Open Sans" w:hAnsi="Open Sans" w:cs="Open Sans"/>
          <w:sz w:val="22"/>
          <w:szCs w:val="22"/>
        </w:rPr>
        <w:t>We wish you the best of luck with supporting your child to find a placement. Please do make use</w:t>
      </w:r>
      <w:r w:rsidR="00D018A3">
        <w:rPr>
          <w:rFonts w:ascii="Open Sans" w:hAnsi="Open Sans" w:cs="Open Sans"/>
          <w:sz w:val="22"/>
          <w:szCs w:val="22"/>
        </w:rPr>
        <w:t xml:space="preserve"> of</w:t>
      </w:r>
      <w:r w:rsidRPr="007A57EE">
        <w:rPr>
          <w:rFonts w:ascii="Open Sans" w:hAnsi="Open Sans" w:cs="Open Sans"/>
          <w:sz w:val="22"/>
          <w:szCs w:val="22"/>
        </w:rPr>
        <w:t xml:space="preserve"> </w:t>
      </w:r>
      <w:r w:rsidR="004F5FBB" w:rsidRPr="007A57EE">
        <w:rPr>
          <w:rFonts w:ascii="Open Sans" w:hAnsi="Open Sans" w:cs="Open Sans"/>
          <w:sz w:val="22"/>
          <w:szCs w:val="22"/>
        </w:rPr>
        <w:t>Unifrog’s guides</w:t>
      </w:r>
      <w:r w:rsidR="00F16B8E">
        <w:rPr>
          <w:rFonts w:ascii="Open Sans" w:hAnsi="Open Sans" w:cs="Open Sans"/>
          <w:sz w:val="22"/>
          <w:szCs w:val="22"/>
        </w:rPr>
        <w:t xml:space="preserve"> to</w:t>
      </w:r>
      <w:r w:rsidRPr="007A57EE">
        <w:rPr>
          <w:rFonts w:ascii="Open Sans" w:hAnsi="Open Sans" w:cs="Open Sans"/>
          <w:sz w:val="22"/>
          <w:szCs w:val="22"/>
        </w:rPr>
        <w:t xml:space="preserve"> help you.</w:t>
      </w:r>
    </w:p>
    <w:p w14:paraId="09BBCC6C" w14:textId="77777777" w:rsidR="006165E0" w:rsidRPr="007A57EE" w:rsidRDefault="006165E0" w:rsidP="006165E0">
      <w:pPr>
        <w:rPr>
          <w:rFonts w:ascii="Open Sans" w:hAnsi="Open Sans" w:cs="Open Sans"/>
          <w:sz w:val="22"/>
          <w:szCs w:val="22"/>
        </w:rPr>
      </w:pPr>
    </w:p>
    <w:p w14:paraId="1E21330C" w14:textId="4F5B6B44" w:rsidR="00E05BB0" w:rsidRDefault="006165E0" w:rsidP="006165E0">
      <w:pPr>
        <w:rPr>
          <w:rFonts w:ascii="Open Sans" w:hAnsi="Open Sans" w:cs="Open Sans"/>
          <w:sz w:val="22"/>
          <w:szCs w:val="22"/>
        </w:rPr>
      </w:pPr>
      <w:r w:rsidRPr="007A57EE">
        <w:rPr>
          <w:rFonts w:ascii="Open Sans" w:hAnsi="Open Sans" w:cs="Open Sans"/>
          <w:sz w:val="22"/>
          <w:szCs w:val="22"/>
        </w:rPr>
        <w:t>Kind regards</w:t>
      </w:r>
      <w:r w:rsidR="00F16B8E">
        <w:rPr>
          <w:rFonts w:ascii="Open Sans" w:hAnsi="Open Sans" w:cs="Open Sans"/>
          <w:sz w:val="22"/>
          <w:szCs w:val="22"/>
        </w:rPr>
        <w:t>,</w:t>
      </w:r>
    </w:p>
    <w:p w14:paraId="258D4FB6" w14:textId="3937C8FE" w:rsidR="00F16B8E" w:rsidRDefault="00F16B8E" w:rsidP="006165E0">
      <w:pPr>
        <w:rPr>
          <w:rFonts w:ascii="Open Sans" w:hAnsi="Open Sans" w:cs="Open Sans"/>
          <w:sz w:val="22"/>
          <w:szCs w:val="22"/>
        </w:rPr>
      </w:pPr>
    </w:p>
    <w:p w14:paraId="2C2683E1" w14:textId="2B129101" w:rsidR="00F16B8E" w:rsidRDefault="00F16B8E" w:rsidP="006165E0">
      <w:pPr>
        <w:rPr>
          <w:rFonts w:ascii="Open Sans" w:hAnsi="Open Sans" w:cs="Open Sans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025191C8" wp14:editId="5BAB4E2F">
            <wp:extent cx="1104900" cy="747395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3343B" w14:textId="6F17A1DC" w:rsidR="00E05BB0" w:rsidRDefault="00E05BB0" w:rsidP="006165E0">
      <w:pPr>
        <w:rPr>
          <w:rFonts w:ascii="Open Sans" w:hAnsi="Open Sans" w:cs="Open Sans"/>
          <w:sz w:val="22"/>
          <w:szCs w:val="22"/>
        </w:rPr>
      </w:pPr>
    </w:p>
    <w:p w14:paraId="78A95A72" w14:textId="63A583EC" w:rsidR="00E05BB0" w:rsidRDefault="00E05BB0" w:rsidP="006165E0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Mr M Shaw</w:t>
      </w:r>
    </w:p>
    <w:p w14:paraId="5FC2E919" w14:textId="1ACB56C3" w:rsidR="00AB293E" w:rsidRPr="007A57EE" w:rsidRDefault="00AB293E" w:rsidP="006165E0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(Assistant Headteacher)</w:t>
      </w:r>
    </w:p>
    <w:p w14:paraId="6E4CBEF0" w14:textId="77777777" w:rsidR="006165E0" w:rsidRPr="00FE739A" w:rsidRDefault="006165E0" w:rsidP="006165E0">
      <w:pPr>
        <w:rPr>
          <w:rFonts w:ascii="Arial" w:hAnsi="Arial" w:cs="Arial"/>
          <w:sz w:val="22"/>
          <w:szCs w:val="22"/>
        </w:rPr>
      </w:pPr>
    </w:p>
    <w:p w14:paraId="411CCC90" w14:textId="25611B19" w:rsidR="003F13AD" w:rsidRPr="00FE739A" w:rsidRDefault="006165E0" w:rsidP="00F16B8E">
      <w:pPr>
        <w:rPr>
          <w:rFonts w:ascii="Arial" w:hAnsi="Arial" w:cs="Arial"/>
          <w:sz w:val="22"/>
          <w:szCs w:val="22"/>
        </w:rPr>
      </w:pPr>
      <w:r w:rsidRPr="00FE739A">
        <w:rPr>
          <w:rFonts w:ascii="Arial" w:hAnsi="Arial" w:cs="Arial"/>
          <w:sz w:val="22"/>
          <w:szCs w:val="22"/>
        </w:rPr>
        <w:t xml:space="preserve"> </w:t>
      </w:r>
    </w:p>
    <w:p w14:paraId="290F8C9E" w14:textId="6CD41A7F" w:rsidR="003F13AD" w:rsidRPr="00FE739A" w:rsidRDefault="003F13AD">
      <w:pPr>
        <w:rPr>
          <w:rFonts w:ascii="Arial" w:hAnsi="Arial" w:cs="Arial"/>
          <w:sz w:val="22"/>
          <w:szCs w:val="22"/>
        </w:rPr>
      </w:pPr>
    </w:p>
    <w:sectPr w:rsidR="003F13AD" w:rsidRPr="00FE739A" w:rsidSect="00FE739A">
      <w:headerReference w:type="default" r:id="rId14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C2E8" w14:textId="77777777" w:rsidR="00194BE6" w:rsidRDefault="00194BE6" w:rsidP="00E8268E">
      <w:r>
        <w:separator/>
      </w:r>
    </w:p>
  </w:endnote>
  <w:endnote w:type="continuationSeparator" w:id="0">
    <w:p w14:paraId="153F66FA" w14:textId="77777777" w:rsidR="00194BE6" w:rsidRDefault="00194BE6" w:rsidP="00E8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1DCF" w14:textId="77777777" w:rsidR="00194BE6" w:rsidRDefault="00194BE6" w:rsidP="00E8268E">
      <w:r>
        <w:separator/>
      </w:r>
    </w:p>
  </w:footnote>
  <w:footnote w:type="continuationSeparator" w:id="0">
    <w:p w14:paraId="3AA85016" w14:textId="77777777" w:rsidR="00194BE6" w:rsidRDefault="00194BE6" w:rsidP="00E82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107F" w14:textId="17B24287" w:rsidR="00E8268E" w:rsidRDefault="00E826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AEE825" wp14:editId="45D4F6DD">
          <wp:simplePos x="0" y="0"/>
          <wp:positionH relativeFrom="column">
            <wp:posOffset>5557520</wp:posOffset>
          </wp:positionH>
          <wp:positionV relativeFrom="paragraph">
            <wp:posOffset>-152400</wp:posOffset>
          </wp:positionV>
          <wp:extent cx="948266" cy="297123"/>
          <wp:effectExtent l="0" t="0" r="4445" b="0"/>
          <wp:wrapTight wrapText="bothSides">
            <wp:wrapPolygon edited="0">
              <wp:start x="6944" y="0"/>
              <wp:lineTo x="0" y="2775"/>
              <wp:lineTo x="0" y="16651"/>
              <wp:lineTo x="13310" y="20351"/>
              <wp:lineTo x="17940" y="20351"/>
              <wp:lineTo x="20833" y="20351"/>
              <wp:lineTo x="21412" y="16651"/>
              <wp:lineTo x="21412" y="2775"/>
              <wp:lineTo x="11285" y="0"/>
              <wp:lineTo x="694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266" cy="297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BB5"/>
    <w:multiLevelType w:val="hybridMultilevel"/>
    <w:tmpl w:val="8B3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81908"/>
    <w:multiLevelType w:val="hybridMultilevel"/>
    <w:tmpl w:val="AC523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C0A15"/>
    <w:multiLevelType w:val="hybridMultilevel"/>
    <w:tmpl w:val="E08C0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654078">
    <w:abstractNumId w:val="2"/>
  </w:num>
  <w:num w:numId="2" w16cid:durableId="1455102722">
    <w:abstractNumId w:val="1"/>
  </w:num>
  <w:num w:numId="3" w16cid:durableId="1781340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AD"/>
    <w:rsid w:val="0011769A"/>
    <w:rsid w:val="00152C6C"/>
    <w:rsid w:val="00194BE6"/>
    <w:rsid w:val="001D6A0B"/>
    <w:rsid w:val="002E6896"/>
    <w:rsid w:val="003B0225"/>
    <w:rsid w:val="003F13AD"/>
    <w:rsid w:val="004A47B5"/>
    <w:rsid w:val="004F5FBB"/>
    <w:rsid w:val="005452FD"/>
    <w:rsid w:val="00545B3D"/>
    <w:rsid w:val="00567101"/>
    <w:rsid w:val="005B38BA"/>
    <w:rsid w:val="006165E0"/>
    <w:rsid w:val="00650183"/>
    <w:rsid w:val="006C28D5"/>
    <w:rsid w:val="0072357B"/>
    <w:rsid w:val="007265FB"/>
    <w:rsid w:val="007A57EE"/>
    <w:rsid w:val="008468B4"/>
    <w:rsid w:val="00884572"/>
    <w:rsid w:val="008A67B6"/>
    <w:rsid w:val="0090279B"/>
    <w:rsid w:val="00917470"/>
    <w:rsid w:val="009D15B9"/>
    <w:rsid w:val="009E4080"/>
    <w:rsid w:val="00A3608E"/>
    <w:rsid w:val="00AB154F"/>
    <w:rsid w:val="00AB293E"/>
    <w:rsid w:val="00B806DF"/>
    <w:rsid w:val="00C93B94"/>
    <w:rsid w:val="00D018A3"/>
    <w:rsid w:val="00D02BAD"/>
    <w:rsid w:val="00D07C45"/>
    <w:rsid w:val="00E05BB0"/>
    <w:rsid w:val="00E23215"/>
    <w:rsid w:val="00E308A5"/>
    <w:rsid w:val="00E8268E"/>
    <w:rsid w:val="00EA7C26"/>
    <w:rsid w:val="00EB66A2"/>
    <w:rsid w:val="00EF545E"/>
    <w:rsid w:val="00F057AD"/>
    <w:rsid w:val="00F16B8E"/>
    <w:rsid w:val="00F949A6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FE07F"/>
  <w15:chartTrackingRefBased/>
  <w15:docId w15:val="{8E6657E7-ADED-DA40-9CF7-6B7FB593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3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3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0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52F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6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68E"/>
  </w:style>
  <w:style w:type="paragraph" w:styleId="Footer">
    <w:name w:val="footer"/>
    <w:basedOn w:val="Normal"/>
    <w:link w:val="FooterChar"/>
    <w:uiPriority w:val="99"/>
    <w:unhideWhenUsed/>
    <w:rsid w:val="00E826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rog.org/placement/guides/placements-the-legals-explained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unifrog.org" TargetMode="External"/><Relationship Id="rId12" Type="http://schemas.openxmlformats.org/officeDocument/2006/relationships/hyperlink" Target="mailto:careers@keslichfield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frog.org/placement/parent-guides/for-students-a-guide-to-placements-work-experien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nifrog.org/placement/parent-guides/how-to-use-the-placements-t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frog.org/placement/parent-guid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Kelly</dc:creator>
  <cp:keywords/>
  <dc:description/>
  <cp:lastModifiedBy>Mr M Shaw</cp:lastModifiedBy>
  <cp:revision>3</cp:revision>
  <dcterms:created xsi:type="dcterms:W3CDTF">2023-11-22T12:04:00Z</dcterms:created>
  <dcterms:modified xsi:type="dcterms:W3CDTF">2023-11-22T12:06:00Z</dcterms:modified>
</cp:coreProperties>
</file>